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1DF9" w:rsidRPr="00EF730D" w:rsidRDefault="00481DF9" w:rsidP="00EF730D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EF730D">
        <w:rPr>
          <w:rFonts w:ascii="Times New Roman" w:hAnsi="Times New Roman" w:cs="Times New Roman"/>
          <w:b w:val="0"/>
          <w:sz w:val="26"/>
          <w:szCs w:val="26"/>
        </w:rPr>
        <w:t>Здравствуйте уважаемые депутаты и приглашенные на Ваше рассмотрение вносится проект решения о внесении изменений в решение Муниципального Совета городского поселения Мышкин от 22.12.2015г. № 30 «О бюджете городского поселения Мышкин на 2016 год и на плановый период 2017 и 2018 годов»</w:t>
      </w:r>
    </w:p>
    <w:p w:rsidR="00791DA6" w:rsidRPr="00EF730D" w:rsidRDefault="00481DF9" w:rsidP="00EF730D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EF730D">
        <w:rPr>
          <w:rFonts w:ascii="Times New Roman" w:hAnsi="Times New Roman" w:cs="Times New Roman"/>
          <w:b w:val="0"/>
          <w:sz w:val="26"/>
          <w:szCs w:val="26"/>
        </w:rPr>
        <w:tab/>
      </w:r>
      <w:r w:rsidR="00B914D0" w:rsidRPr="00EF730D">
        <w:rPr>
          <w:rFonts w:ascii="Times New Roman" w:hAnsi="Times New Roman" w:cs="Times New Roman"/>
          <w:b w:val="0"/>
          <w:sz w:val="26"/>
          <w:szCs w:val="26"/>
        </w:rPr>
        <w:t>Изменения прошли проверку контрольно-счетной палаты. Выводы по результатам проведенной экспертизы:</w:t>
      </w:r>
    </w:p>
    <w:p w:rsidR="00B914D0" w:rsidRPr="00EF730D" w:rsidRDefault="00B914D0" w:rsidP="00EF730D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EF730D">
        <w:rPr>
          <w:rFonts w:ascii="Times New Roman" w:hAnsi="Times New Roman" w:cs="Times New Roman"/>
          <w:b w:val="0"/>
          <w:sz w:val="26"/>
          <w:szCs w:val="26"/>
        </w:rPr>
        <w:t>КСП считает: основные характеристики проекта решения не противоречат Бюджетному законодательству и являются обоснованными. Основываясь на вышесказанном, проект решения может быть принят Муниципальным Советом к рассмотрению и утверждению.</w:t>
      </w:r>
    </w:p>
    <w:p w:rsidR="00EF6B53" w:rsidRDefault="00647646" w:rsidP="004F504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84711">
        <w:rPr>
          <w:rFonts w:ascii="Times New Roman" w:hAnsi="Times New Roman" w:cs="Times New Roman"/>
          <w:sz w:val="26"/>
          <w:szCs w:val="26"/>
        </w:rPr>
        <w:tab/>
        <w:t>Обращаю Ваше</w:t>
      </w:r>
      <w:r w:rsidR="00EF730D">
        <w:rPr>
          <w:rFonts w:ascii="Times New Roman" w:hAnsi="Times New Roman" w:cs="Times New Roman"/>
          <w:sz w:val="26"/>
          <w:szCs w:val="26"/>
        </w:rPr>
        <w:t xml:space="preserve"> внимание на скорректиро</w:t>
      </w:r>
      <w:r w:rsidR="00EF6B53">
        <w:rPr>
          <w:rFonts w:ascii="Times New Roman" w:hAnsi="Times New Roman" w:cs="Times New Roman"/>
          <w:sz w:val="26"/>
          <w:szCs w:val="26"/>
        </w:rPr>
        <w:t>ванную расходную часть бюджета:</w:t>
      </w:r>
    </w:p>
    <w:p w:rsidR="000B7892" w:rsidRDefault="000432F9" w:rsidP="004F504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 начало года фонд оплаты туда и расходы </w:t>
      </w:r>
      <w:r>
        <w:rPr>
          <w:rFonts w:ascii="Times New Roman" w:hAnsi="Times New Roman" w:cs="Times New Roman"/>
          <w:sz w:val="26"/>
          <w:szCs w:val="26"/>
        </w:rPr>
        <w:t>на содержание центрального аппарата</w:t>
      </w:r>
      <w:r w:rsidR="0071047A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71047A">
        <w:rPr>
          <w:rFonts w:ascii="Times New Roman" w:hAnsi="Times New Roman" w:cs="Times New Roman"/>
          <w:sz w:val="26"/>
          <w:szCs w:val="26"/>
        </w:rPr>
        <w:t xml:space="preserve">а именно обслуживание программ (ГАРАНТ, Консультант, Спектр-автоматика) </w:t>
      </w:r>
      <w:r>
        <w:rPr>
          <w:rFonts w:ascii="Times New Roman" w:hAnsi="Times New Roman" w:cs="Times New Roman"/>
          <w:sz w:val="26"/>
          <w:szCs w:val="26"/>
        </w:rPr>
        <w:t>был</w:t>
      </w:r>
      <w:r w:rsidR="0071047A">
        <w:rPr>
          <w:rFonts w:ascii="Times New Roman" w:hAnsi="Times New Roman" w:cs="Times New Roman"/>
          <w:sz w:val="26"/>
          <w:szCs w:val="26"/>
        </w:rPr>
        <w:t>и</w:t>
      </w:r>
      <w:r>
        <w:rPr>
          <w:rFonts w:ascii="Times New Roman" w:hAnsi="Times New Roman" w:cs="Times New Roman"/>
          <w:sz w:val="26"/>
          <w:szCs w:val="26"/>
        </w:rPr>
        <w:t xml:space="preserve"> запланирован</w:t>
      </w:r>
      <w:r w:rsidR="0071047A">
        <w:rPr>
          <w:rFonts w:ascii="Times New Roman" w:hAnsi="Times New Roman" w:cs="Times New Roman"/>
          <w:sz w:val="26"/>
          <w:szCs w:val="26"/>
        </w:rPr>
        <w:t>ы</w:t>
      </w:r>
      <w:r>
        <w:rPr>
          <w:rFonts w:ascii="Times New Roman" w:hAnsi="Times New Roman" w:cs="Times New Roman"/>
          <w:sz w:val="26"/>
          <w:szCs w:val="26"/>
        </w:rPr>
        <w:t xml:space="preserve"> на 95%, поэтому</w:t>
      </w:r>
      <w:r w:rsidR="0071047A">
        <w:rPr>
          <w:rFonts w:ascii="Times New Roman" w:hAnsi="Times New Roman" w:cs="Times New Roman"/>
          <w:sz w:val="26"/>
          <w:szCs w:val="26"/>
        </w:rPr>
        <w:t>- фонд оплаты труда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B7892">
        <w:rPr>
          <w:rFonts w:ascii="Times New Roman" w:hAnsi="Times New Roman" w:cs="Times New Roman"/>
          <w:sz w:val="26"/>
          <w:szCs w:val="26"/>
        </w:rPr>
        <w:t>увеличится на</w:t>
      </w:r>
      <w:r w:rsidR="0071047A">
        <w:rPr>
          <w:rFonts w:ascii="Times New Roman" w:hAnsi="Times New Roman" w:cs="Times New Roman"/>
          <w:sz w:val="26"/>
          <w:szCs w:val="26"/>
        </w:rPr>
        <w:t xml:space="preserve"> 69</w:t>
      </w:r>
      <w:r w:rsidR="000B7892">
        <w:rPr>
          <w:rFonts w:ascii="Times New Roman" w:hAnsi="Times New Roman" w:cs="Times New Roman"/>
          <w:sz w:val="26"/>
          <w:szCs w:val="26"/>
        </w:rPr>
        <w:t>,0 тыс. руб.</w:t>
      </w:r>
      <w:r w:rsidR="0071047A">
        <w:rPr>
          <w:rFonts w:ascii="Times New Roman" w:hAnsi="Times New Roman" w:cs="Times New Roman"/>
          <w:sz w:val="26"/>
          <w:szCs w:val="26"/>
        </w:rPr>
        <w:t xml:space="preserve">, расходы </w:t>
      </w:r>
      <w:r w:rsidR="0071047A">
        <w:rPr>
          <w:rFonts w:ascii="Times New Roman" w:hAnsi="Times New Roman" w:cs="Times New Roman"/>
          <w:sz w:val="26"/>
          <w:szCs w:val="26"/>
        </w:rPr>
        <w:t>на содержание центрального аппарата</w:t>
      </w:r>
      <w:r w:rsidR="0071047A" w:rsidRPr="0071047A">
        <w:rPr>
          <w:rFonts w:ascii="Times New Roman" w:hAnsi="Times New Roman" w:cs="Times New Roman"/>
          <w:sz w:val="26"/>
          <w:szCs w:val="26"/>
        </w:rPr>
        <w:t xml:space="preserve"> </w:t>
      </w:r>
      <w:r w:rsidR="0071047A">
        <w:rPr>
          <w:rFonts w:ascii="Times New Roman" w:hAnsi="Times New Roman" w:cs="Times New Roman"/>
          <w:sz w:val="26"/>
          <w:szCs w:val="26"/>
        </w:rPr>
        <w:t>увеличатся на 80,0 тыс. руб.</w:t>
      </w:r>
    </w:p>
    <w:p w:rsidR="004F504F" w:rsidRDefault="004F504F" w:rsidP="004F504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Другие общегосударственные расходы </w:t>
      </w:r>
      <w:r w:rsidR="005318F0">
        <w:rPr>
          <w:rFonts w:ascii="Times New Roman" w:hAnsi="Times New Roman" w:cs="Times New Roman"/>
          <w:sz w:val="26"/>
          <w:szCs w:val="26"/>
        </w:rPr>
        <w:t xml:space="preserve">были запланированы на </w:t>
      </w:r>
      <w:r w:rsidR="0084496D">
        <w:rPr>
          <w:rFonts w:ascii="Times New Roman" w:hAnsi="Times New Roman" w:cs="Times New Roman"/>
          <w:sz w:val="26"/>
          <w:szCs w:val="26"/>
        </w:rPr>
        <w:t xml:space="preserve">70%, поэтому </w:t>
      </w:r>
      <w:r>
        <w:rPr>
          <w:rFonts w:ascii="Times New Roman" w:hAnsi="Times New Roman" w:cs="Times New Roman"/>
          <w:sz w:val="26"/>
          <w:szCs w:val="26"/>
        </w:rPr>
        <w:t>увеличатся на 370,0 тыс. руб. (</w:t>
      </w:r>
      <w:r w:rsidR="00EF569F">
        <w:rPr>
          <w:rFonts w:ascii="Times New Roman" w:hAnsi="Times New Roman" w:cs="Times New Roman"/>
          <w:sz w:val="26"/>
          <w:szCs w:val="26"/>
        </w:rPr>
        <w:t xml:space="preserve">межевание и оценка земельных участков, </w:t>
      </w:r>
      <w:r>
        <w:rPr>
          <w:rFonts w:ascii="Times New Roman" w:hAnsi="Times New Roman" w:cs="Times New Roman"/>
          <w:sz w:val="26"/>
          <w:szCs w:val="26"/>
        </w:rPr>
        <w:t>публикации в газете, дружинники)</w:t>
      </w:r>
    </w:p>
    <w:p w:rsidR="00EF3B32" w:rsidRDefault="00EF569F" w:rsidP="004F504F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D26A1">
        <w:rPr>
          <w:rFonts w:ascii="Times New Roman" w:hAnsi="Times New Roman" w:cs="Times New Roman"/>
          <w:b/>
          <w:sz w:val="26"/>
          <w:szCs w:val="26"/>
        </w:rPr>
        <w:t>В связи с уменьшением дотации на 242,0 тыс. руб.</w:t>
      </w:r>
      <w:r w:rsidR="00F00738" w:rsidRPr="006D26A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F3B32">
        <w:rPr>
          <w:rFonts w:ascii="Times New Roman" w:hAnsi="Times New Roman" w:cs="Times New Roman"/>
          <w:b/>
          <w:sz w:val="26"/>
          <w:szCs w:val="26"/>
        </w:rPr>
        <w:t>по необходимости уменьшаем средства следующих муниципальных программ:</w:t>
      </w:r>
    </w:p>
    <w:p w:rsidR="00F00738" w:rsidRDefault="006D26A1" w:rsidP="004F504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160123">
        <w:rPr>
          <w:rFonts w:ascii="Times New Roman" w:hAnsi="Times New Roman" w:cs="Times New Roman"/>
          <w:sz w:val="26"/>
          <w:szCs w:val="26"/>
        </w:rPr>
        <w:t xml:space="preserve"> снимаем</w:t>
      </w:r>
      <w:r w:rsidR="00842867">
        <w:rPr>
          <w:rFonts w:ascii="Times New Roman" w:hAnsi="Times New Roman" w:cs="Times New Roman"/>
          <w:sz w:val="26"/>
          <w:szCs w:val="26"/>
        </w:rPr>
        <w:t xml:space="preserve"> </w:t>
      </w:r>
      <w:r w:rsidR="00BA746F">
        <w:rPr>
          <w:rFonts w:ascii="Times New Roman" w:hAnsi="Times New Roman" w:cs="Times New Roman"/>
          <w:sz w:val="26"/>
          <w:szCs w:val="26"/>
        </w:rPr>
        <w:t xml:space="preserve">с </w:t>
      </w:r>
      <w:r w:rsidR="00842867">
        <w:rPr>
          <w:rFonts w:ascii="Times New Roman" w:hAnsi="Times New Roman" w:cs="Times New Roman"/>
          <w:sz w:val="26"/>
          <w:szCs w:val="26"/>
        </w:rPr>
        <w:t>МП «Защита населения и территории ГП Мышкин от чрезвычайных ситуаций, обеспечение пожарной безопасности и безопас</w:t>
      </w:r>
      <w:r w:rsidR="00160123">
        <w:rPr>
          <w:rFonts w:ascii="Times New Roman" w:hAnsi="Times New Roman" w:cs="Times New Roman"/>
          <w:sz w:val="26"/>
          <w:szCs w:val="26"/>
        </w:rPr>
        <w:t xml:space="preserve">ности людей на водных объектах» </w:t>
      </w:r>
      <w:r w:rsidR="00842867">
        <w:rPr>
          <w:rFonts w:ascii="Times New Roman" w:hAnsi="Times New Roman" w:cs="Times New Roman"/>
          <w:sz w:val="26"/>
          <w:szCs w:val="26"/>
        </w:rPr>
        <w:t>– 116,0 тыс. руб.</w:t>
      </w:r>
      <w:r w:rsidR="00BA746F">
        <w:rPr>
          <w:rFonts w:ascii="Times New Roman" w:hAnsi="Times New Roman" w:cs="Times New Roman"/>
          <w:sz w:val="26"/>
          <w:szCs w:val="26"/>
        </w:rPr>
        <w:t xml:space="preserve"> (31,0 тыс. руб. приобретение аншлагов и вывесок о запрете купания; 85,0 тыс. руб. из антитеррористической программы –замена ветхих дверей на водоочистных сооружениях)</w:t>
      </w:r>
      <w:r w:rsidR="00167541">
        <w:rPr>
          <w:rFonts w:ascii="Times New Roman" w:hAnsi="Times New Roman" w:cs="Times New Roman"/>
          <w:sz w:val="26"/>
          <w:szCs w:val="26"/>
        </w:rPr>
        <w:t>;</w:t>
      </w:r>
    </w:p>
    <w:p w:rsidR="00D165B4" w:rsidRDefault="00D165B4" w:rsidP="004F504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С МП «Развитие физической культуры и массового спорта» снимается – 80,0 тыс. руб.</w:t>
      </w:r>
      <w:r w:rsidR="00160123">
        <w:rPr>
          <w:rFonts w:ascii="Times New Roman" w:hAnsi="Times New Roman" w:cs="Times New Roman"/>
          <w:sz w:val="26"/>
          <w:szCs w:val="26"/>
        </w:rPr>
        <w:t xml:space="preserve"> (приобретение инвентаря)</w:t>
      </w:r>
      <w:r w:rsidR="00167541">
        <w:rPr>
          <w:rFonts w:ascii="Times New Roman" w:hAnsi="Times New Roman" w:cs="Times New Roman"/>
          <w:sz w:val="26"/>
          <w:szCs w:val="26"/>
        </w:rPr>
        <w:t>.</w:t>
      </w:r>
    </w:p>
    <w:p w:rsidR="00833265" w:rsidRPr="00833265" w:rsidRDefault="00833265" w:rsidP="004F504F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33265">
        <w:rPr>
          <w:rFonts w:ascii="Times New Roman" w:hAnsi="Times New Roman" w:cs="Times New Roman"/>
          <w:b/>
          <w:sz w:val="26"/>
          <w:szCs w:val="26"/>
        </w:rPr>
        <w:t>Передвижка:</w:t>
      </w:r>
    </w:p>
    <w:p w:rsidR="005849A7" w:rsidRDefault="005849A7" w:rsidP="004F504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С МП «Развитие дорожного хозяйства и транспорта в ГП Мышкин» снимается 228,0 тыс. руб.</w:t>
      </w:r>
      <w:r w:rsidR="00160123">
        <w:rPr>
          <w:rFonts w:ascii="Times New Roman" w:hAnsi="Times New Roman" w:cs="Times New Roman"/>
          <w:sz w:val="26"/>
          <w:szCs w:val="26"/>
        </w:rPr>
        <w:t xml:space="preserve"> (</w:t>
      </w:r>
      <w:r w:rsidR="001B151A">
        <w:rPr>
          <w:rFonts w:ascii="Times New Roman" w:hAnsi="Times New Roman" w:cs="Times New Roman"/>
          <w:sz w:val="26"/>
          <w:szCs w:val="26"/>
        </w:rPr>
        <w:t>перильные</w:t>
      </w:r>
      <w:r w:rsidR="001B151A">
        <w:rPr>
          <w:rFonts w:ascii="Times New Roman" w:hAnsi="Times New Roman" w:cs="Times New Roman"/>
          <w:sz w:val="26"/>
          <w:szCs w:val="26"/>
        </w:rPr>
        <w:t xml:space="preserve"> </w:t>
      </w:r>
      <w:r w:rsidR="00160123">
        <w:rPr>
          <w:rFonts w:ascii="Times New Roman" w:hAnsi="Times New Roman" w:cs="Times New Roman"/>
          <w:sz w:val="26"/>
          <w:szCs w:val="26"/>
        </w:rPr>
        <w:t>ограждения на ул. Газовиков переходит на 2017 год)</w:t>
      </w:r>
    </w:p>
    <w:p w:rsidR="0075189A" w:rsidRDefault="0075189A" w:rsidP="004F504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6D26A1">
        <w:rPr>
          <w:rFonts w:ascii="Times New Roman" w:hAnsi="Times New Roman" w:cs="Times New Roman"/>
          <w:sz w:val="26"/>
          <w:szCs w:val="26"/>
        </w:rPr>
        <w:t xml:space="preserve">Ставим высвободившиеся средства на </w:t>
      </w:r>
      <w:r>
        <w:rPr>
          <w:rFonts w:ascii="Times New Roman" w:hAnsi="Times New Roman" w:cs="Times New Roman"/>
          <w:sz w:val="26"/>
          <w:szCs w:val="26"/>
        </w:rPr>
        <w:t xml:space="preserve">прочее благоустройство в Администрации ГП Мышкин </w:t>
      </w:r>
      <w:r w:rsidR="006D26A1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>160,0 тыс. руб. (</w:t>
      </w:r>
      <w:r w:rsidR="006D26A1">
        <w:rPr>
          <w:rFonts w:ascii="Times New Roman" w:hAnsi="Times New Roman" w:cs="Times New Roman"/>
          <w:sz w:val="26"/>
          <w:szCs w:val="26"/>
        </w:rPr>
        <w:t xml:space="preserve">приобретены </w:t>
      </w:r>
      <w:r>
        <w:rPr>
          <w:rFonts w:ascii="Times New Roman" w:hAnsi="Times New Roman" w:cs="Times New Roman"/>
          <w:sz w:val="26"/>
          <w:szCs w:val="26"/>
        </w:rPr>
        <w:t>2 детские площадки)</w:t>
      </w:r>
    </w:p>
    <w:p w:rsidR="00006371" w:rsidRDefault="006D26A1" w:rsidP="004F504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</w:t>
      </w:r>
      <w:r w:rsidR="00006371">
        <w:rPr>
          <w:rFonts w:ascii="Times New Roman" w:hAnsi="Times New Roman" w:cs="Times New Roman"/>
          <w:sz w:val="26"/>
          <w:szCs w:val="26"/>
        </w:rPr>
        <w:t xml:space="preserve"> </w:t>
      </w:r>
      <w:r w:rsidR="00C82515">
        <w:rPr>
          <w:rFonts w:ascii="Times New Roman" w:hAnsi="Times New Roman" w:cs="Times New Roman"/>
          <w:sz w:val="26"/>
          <w:szCs w:val="26"/>
        </w:rPr>
        <w:t xml:space="preserve">Обслуживание муниципального долга (проценты за пользование кредитом) </w:t>
      </w: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C82515">
        <w:rPr>
          <w:rFonts w:ascii="Times New Roman" w:hAnsi="Times New Roman" w:cs="Times New Roman"/>
          <w:sz w:val="26"/>
          <w:szCs w:val="26"/>
        </w:rPr>
        <w:t>93,0 тыс.</w:t>
      </w:r>
      <w:r w:rsidR="00711025">
        <w:rPr>
          <w:rFonts w:ascii="Times New Roman" w:hAnsi="Times New Roman" w:cs="Times New Roman"/>
          <w:sz w:val="26"/>
          <w:szCs w:val="26"/>
        </w:rPr>
        <w:t xml:space="preserve"> </w:t>
      </w:r>
      <w:r w:rsidR="00C82515">
        <w:rPr>
          <w:rFonts w:ascii="Times New Roman" w:hAnsi="Times New Roman" w:cs="Times New Roman"/>
          <w:sz w:val="26"/>
          <w:szCs w:val="26"/>
        </w:rPr>
        <w:t>руб.</w:t>
      </w:r>
      <w:bookmarkStart w:id="0" w:name="_GoBack"/>
      <w:bookmarkEnd w:id="0"/>
    </w:p>
    <w:p w:rsidR="008B3040" w:rsidRDefault="008B3040" w:rsidP="004F504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В смете Управления городского хозяйства передвигаем экономию на благоустройство</w:t>
      </w:r>
      <w:r w:rsidR="007C78A7">
        <w:rPr>
          <w:rFonts w:ascii="Times New Roman" w:hAnsi="Times New Roman" w:cs="Times New Roman"/>
          <w:sz w:val="26"/>
          <w:szCs w:val="26"/>
        </w:rPr>
        <w:t xml:space="preserve"> – 287,0 тыс. руб.</w:t>
      </w:r>
      <w:r>
        <w:rPr>
          <w:rFonts w:ascii="Times New Roman" w:hAnsi="Times New Roman" w:cs="Times New Roman"/>
          <w:sz w:val="26"/>
          <w:szCs w:val="26"/>
        </w:rPr>
        <w:t xml:space="preserve"> (санитарная очистка города, несанкционированные свалки, выпилка аварийных деревьев)</w:t>
      </w:r>
      <w:r w:rsidR="007C78A7">
        <w:rPr>
          <w:rFonts w:ascii="Times New Roman" w:hAnsi="Times New Roman" w:cs="Times New Roman"/>
          <w:sz w:val="26"/>
          <w:szCs w:val="26"/>
        </w:rPr>
        <w:t xml:space="preserve"> и добавляем на уличное освещение -612,0 тыс. руб. (300,0 тыс. руб. была погашена кредиторска</w:t>
      </w:r>
      <w:r w:rsidR="004C1376">
        <w:rPr>
          <w:rFonts w:ascii="Times New Roman" w:hAnsi="Times New Roman" w:cs="Times New Roman"/>
          <w:sz w:val="26"/>
          <w:szCs w:val="26"/>
        </w:rPr>
        <w:t>я задолженность за декабрь 2015г. и 312,0 тыс. руб. – в связи с повышение тарифа и увеличение объемов потребления)</w:t>
      </w:r>
    </w:p>
    <w:p w:rsidR="00C91474" w:rsidRDefault="00C91474" w:rsidP="00C9147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A206A" w:rsidRDefault="00557622" w:rsidP="00C9147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Расходная часть бюджета увеличится</w:t>
      </w:r>
      <w:r w:rsidR="00EF730D">
        <w:rPr>
          <w:rFonts w:ascii="Times New Roman" w:hAnsi="Times New Roman" w:cs="Times New Roman"/>
          <w:sz w:val="26"/>
          <w:szCs w:val="26"/>
        </w:rPr>
        <w:t xml:space="preserve"> </w:t>
      </w:r>
      <w:r w:rsidR="005359F4">
        <w:rPr>
          <w:rFonts w:ascii="Times New Roman" w:hAnsi="Times New Roman" w:cs="Times New Roman"/>
          <w:sz w:val="26"/>
          <w:szCs w:val="26"/>
        </w:rPr>
        <w:t xml:space="preserve">на сумму 1 034 315 руб. </w:t>
      </w:r>
      <w:r w:rsidR="00EF730D">
        <w:rPr>
          <w:rFonts w:ascii="Times New Roman" w:hAnsi="Times New Roman" w:cs="Times New Roman"/>
          <w:sz w:val="26"/>
          <w:szCs w:val="26"/>
        </w:rPr>
        <w:t>за счет планируемого дополнительного получения налоговых и неналоговых доходов</w:t>
      </w:r>
      <w:r w:rsidR="005A206A">
        <w:rPr>
          <w:rFonts w:ascii="Times New Roman" w:hAnsi="Times New Roman" w:cs="Times New Roman"/>
          <w:sz w:val="26"/>
          <w:szCs w:val="26"/>
        </w:rPr>
        <w:t>, а именно:</w:t>
      </w:r>
    </w:p>
    <w:p w:rsidR="005A206A" w:rsidRDefault="00EF730D" w:rsidP="00C9147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A206A">
        <w:rPr>
          <w:rFonts w:ascii="Times New Roman" w:hAnsi="Times New Roman" w:cs="Times New Roman"/>
          <w:sz w:val="26"/>
          <w:szCs w:val="26"/>
        </w:rPr>
        <w:t>- налог на доходы физических лиц (НДФЛ) у</w:t>
      </w:r>
      <w:r w:rsidR="00077BF7">
        <w:rPr>
          <w:rFonts w:ascii="Times New Roman" w:hAnsi="Times New Roman" w:cs="Times New Roman"/>
          <w:sz w:val="26"/>
          <w:szCs w:val="26"/>
        </w:rPr>
        <w:t>величится на – 150,0 тыс. руб.</w:t>
      </w:r>
      <w:r w:rsidR="0028092D">
        <w:rPr>
          <w:rFonts w:ascii="Times New Roman" w:hAnsi="Times New Roman" w:cs="Times New Roman"/>
          <w:sz w:val="26"/>
          <w:szCs w:val="26"/>
        </w:rPr>
        <w:t xml:space="preserve"> </w:t>
      </w:r>
      <w:r w:rsidR="002D1C17">
        <w:rPr>
          <w:rFonts w:ascii="Times New Roman" w:hAnsi="Times New Roman" w:cs="Times New Roman"/>
          <w:sz w:val="26"/>
          <w:szCs w:val="26"/>
        </w:rPr>
        <w:t>и составит 5 195,0 тыс. руб.</w:t>
      </w:r>
      <w:r w:rsidR="005A206A">
        <w:rPr>
          <w:rFonts w:ascii="Times New Roman" w:hAnsi="Times New Roman" w:cs="Times New Roman"/>
          <w:sz w:val="26"/>
          <w:szCs w:val="26"/>
        </w:rPr>
        <w:t>;</w:t>
      </w:r>
    </w:p>
    <w:p w:rsidR="00A81443" w:rsidRDefault="00A81443" w:rsidP="00C9147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д</w:t>
      </w:r>
      <w:r w:rsidR="005A206A">
        <w:rPr>
          <w:rFonts w:ascii="Times New Roman" w:hAnsi="Times New Roman" w:cs="Times New Roman"/>
          <w:sz w:val="26"/>
          <w:szCs w:val="26"/>
        </w:rPr>
        <w:t xml:space="preserve">оходы, получаемые в виде арендной платы за земельные участки </w:t>
      </w:r>
      <w:r>
        <w:rPr>
          <w:rFonts w:ascii="Times New Roman" w:hAnsi="Times New Roman" w:cs="Times New Roman"/>
          <w:sz w:val="26"/>
          <w:szCs w:val="26"/>
        </w:rPr>
        <w:t>на 250,0 тыс. руб.</w:t>
      </w:r>
      <w:r w:rsidR="00077BF7">
        <w:rPr>
          <w:rFonts w:ascii="Times New Roman" w:hAnsi="Times New Roman" w:cs="Times New Roman"/>
          <w:sz w:val="26"/>
          <w:szCs w:val="26"/>
        </w:rPr>
        <w:t xml:space="preserve"> и составит 1 250,0 тыс. руб.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B914D0" w:rsidRDefault="00A81443" w:rsidP="00C9147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доходы от продажи материальных и нематериальных активов на (продажа земельных участков) на 634,0 тыс. руб.</w:t>
      </w:r>
      <w:r w:rsidR="00945DAE">
        <w:rPr>
          <w:rFonts w:ascii="Times New Roman" w:hAnsi="Times New Roman" w:cs="Times New Roman"/>
          <w:sz w:val="26"/>
          <w:szCs w:val="26"/>
        </w:rPr>
        <w:t xml:space="preserve"> в целом составит 1 341,0 тыс.руб.</w:t>
      </w:r>
    </w:p>
    <w:p w:rsidR="0019324E" w:rsidRPr="00647646" w:rsidRDefault="0019324E" w:rsidP="00C9147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Дефицит в 1 300,0 тыс. руб. оставляем не измененным.</w:t>
      </w:r>
    </w:p>
    <w:sectPr w:rsidR="0019324E" w:rsidRPr="00647646" w:rsidSect="00BC38E7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696267"/>
    <w:multiLevelType w:val="hybridMultilevel"/>
    <w:tmpl w:val="3F4A8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B11A5E"/>
    <w:multiLevelType w:val="hybridMultilevel"/>
    <w:tmpl w:val="9CCE09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E81235"/>
    <w:multiLevelType w:val="hybridMultilevel"/>
    <w:tmpl w:val="B01A78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4C4B54"/>
    <w:multiLevelType w:val="hybridMultilevel"/>
    <w:tmpl w:val="6C58F1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81DF9"/>
    <w:rsid w:val="00006371"/>
    <w:rsid w:val="00006702"/>
    <w:rsid w:val="000432F9"/>
    <w:rsid w:val="00051BB7"/>
    <w:rsid w:val="00077BF7"/>
    <w:rsid w:val="000B7892"/>
    <w:rsid w:val="000C1E7A"/>
    <w:rsid w:val="000E46FA"/>
    <w:rsid w:val="000E5659"/>
    <w:rsid w:val="00160123"/>
    <w:rsid w:val="00167541"/>
    <w:rsid w:val="0019324E"/>
    <w:rsid w:val="001A4B90"/>
    <w:rsid w:val="001B151A"/>
    <w:rsid w:val="001D38B6"/>
    <w:rsid w:val="00254D8F"/>
    <w:rsid w:val="00267EFC"/>
    <w:rsid w:val="0028092D"/>
    <w:rsid w:val="002D1C17"/>
    <w:rsid w:val="00301B8D"/>
    <w:rsid w:val="003551EA"/>
    <w:rsid w:val="003667ED"/>
    <w:rsid w:val="00395D03"/>
    <w:rsid w:val="003B1FD6"/>
    <w:rsid w:val="003C0E09"/>
    <w:rsid w:val="003E3365"/>
    <w:rsid w:val="003E5212"/>
    <w:rsid w:val="00410F86"/>
    <w:rsid w:val="004673E7"/>
    <w:rsid w:val="00481DF9"/>
    <w:rsid w:val="004C1376"/>
    <w:rsid w:val="004F504F"/>
    <w:rsid w:val="00506BDA"/>
    <w:rsid w:val="005318F0"/>
    <w:rsid w:val="005359F4"/>
    <w:rsid w:val="005449E1"/>
    <w:rsid w:val="00557622"/>
    <w:rsid w:val="00562B10"/>
    <w:rsid w:val="00566617"/>
    <w:rsid w:val="00576186"/>
    <w:rsid w:val="005849A7"/>
    <w:rsid w:val="00595A52"/>
    <w:rsid w:val="005A206A"/>
    <w:rsid w:val="005A7777"/>
    <w:rsid w:val="005B522B"/>
    <w:rsid w:val="005E3263"/>
    <w:rsid w:val="0064493B"/>
    <w:rsid w:val="00647646"/>
    <w:rsid w:val="006A3D01"/>
    <w:rsid w:val="006D0C02"/>
    <w:rsid w:val="006D26A1"/>
    <w:rsid w:val="006E4826"/>
    <w:rsid w:val="006F6E62"/>
    <w:rsid w:val="00704332"/>
    <w:rsid w:val="0071047A"/>
    <w:rsid w:val="00711025"/>
    <w:rsid w:val="0075189A"/>
    <w:rsid w:val="007632D5"/>
    <w:rsid w:val="00766785"/>
    <w:rsid w:val="00767412"/>
    <w:rsid w:val="00791DA6"/>
    <w:rsid w:val="007C78A7"/>
    <w:rsid w:val="00822721"/>
    <w:rsid w:val="00833265"/>
    <w:rsid w:val="00842867"/>
    <w:rsid w:val="0084496D"/>
    <w:rsid w:val="008A6AC7"/>
    <w:rsid w:val="008B3040"/>
    <w:rsid w:val="009154FB"/>
    <w:rsid w:val="00945DAE"/>
    <w:rsid w:val="0096069B"/>
    <w:rsid w:val="009D30BD"/>
    <w:rsid w:val="00A3114C"/>
    <w:rsid w:val="00A81443"/>
    <w:rsid w:val="00AA1258"/>
    <w:rsid w:val="00AB552E"/>
    <w:rsid w:val="00AF7859"/>
    <w:rsid w:val="00B1120E"/>
    <w:rsid w:val="00B14DDE"/>
    <w:rsid w:val="00B84711"/>
    <w:rsid w:val="00B914D0"/>
    <w:rsid w:val="00BA746F"/>
    <w:rsid w:val="00BC38E7"/>
    <w:rsid w:val="00C252CB"/>
    <w:rsid w:val="00C82515"/>
    <w:rsid w:val="00C91474"/>
    <w:rsid w:val="00D1538D"/>
    <w:rsid w:val="00D165B4"/>
    <w:rsid w:val="00D948E1"/>
    <w:rsid w:val="00DA10C6"/>
    <w:rsid w:val="00DC70E4"/>
    <w:rsid w:val="00E53E09"/>
    <w:rsid w:val="00E57A3B"/>
    <w:rsid w:val="00EF3B32"/>
    <w:rsid w:val="00EF569F"/>
    <w:rsid w:val="00EF6B53"/>
    <w:rsid w:val="00EF730D"/>
    <w:rsid w:val="00F00738"/>
    <w:rsid w:val="00F306FD"/>
    <w:rsid w:val="00FD1276"/>
    <w:rsid w:val="00FD7717"/>
    <w:rsid w:val="00FE4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2F530"/>
  <w15:docId w15:val="{62661E96-60FA-49C7-B7E1-C9A5BC256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38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481DF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List Paragraph"/>
    <w:basedOn w:val="a"/>
    <w:uiPriority w:val="34"/>
    <w:qFormat/>
    <w:rsid w:val="003E3365"/>
    <w:pPr>
      <w:ind w:left="720"/>
      <w:contextualSpacing/>
    </w:pPr>
  </w:style>
  <w:style w:type="paragraph" w:customStyle="1" w:styleId="ConsPlusTitle">
    <w:name w:val="ConsPlusTitle"/>
    <w:rsid w:val="009154F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1</Pages>
  <Words>460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RePack by Diakov</cp:lastModifiedBy>
  <cp:revision>93</cp:revision>
  <dcterms:created xsi:type="dcterms:W3CDTF">2016-03-30T04:45:00Z</dcterms:created>
  <dcterms:modified xsi:type="dcterms:W3CDTF">2016-10-27T07:14:00Z</dcterms:modified>
</cp:coreProperties>
</file>